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538" w:rsidRDefault="00F40538" w:rsidP="00F405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Требования к проведению муниципального этапа </w:t>
      </w:r>
    </w:p>
    <w:p w:rsidR="00F40538" w:rsidRDefault="00F40538" w:rsidP="00F405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Всероссийской олимпиады школьников по предмету «Литератур</w:t>
      </w:r>
      <w:r w:rsidR="00F5448F">
        <w:rPr>
          <w:rFonts w:ascii="Times New Roman" w:hAnsi="Times New Roman" w:cs="Times New Roman"/>
          <w:b/>
          <w:sz w:val="28"/>
          <w:szCs w:val="28"/>
        </w:rPr>
        <w:t>а</w:t>
      </w:r>
      <w:r>
        <w:rPr>
          <w:rFonts w:ascii="Times New Roman" w:hAnsi="Times New Roman" w:cs="Times New Roman"/>
          <w:b/>
          <w:sz w:val="28"/>
          <w:szCs w:val="28"/>
        </w:rPr>
        <w:t xml:space="preserve">» </w:t>
      </w:r>
    </w:p>
    <w:p w:rsidR="00F40538" w:rsidRDefault="00F40538" w:rsidP="00F405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 2024-2025 учебном году.</w:t>
      </w:r>
    </w:p>
    <w:p w:rsidR="00F5448F" w:rsidRDefault="00F5448F" w:rsidP="00F40538">
      <w:pPr>
        <w:spacing w:after="0" w:line="240" w:lineRule="auto"/>
        <w:jc w:val="center"/>
        <w:rPr>
          <w:rFonts w:ascii="Times New Roman" w:hAnsi="Times New Roman" w:cs="Times New Roman"/>
          <w:b/>
          <w:sz w:val="28"/>
          <w:szCs w:val="28"/>
        </w:rPr>
      </w:pPr>
    </w:p>
    <w:p w:rsidR="00F40538" w:rsidRPr="00F5448F" w:rsidRDefault="00F5448F" w:rsidP="00F31B1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r w:rsidRPr="00F5448F">
        <w:rPr>
          <w:rFonts w:ascii="Times New Roman" w:hAnsi="Times New Roman" w:cs="Times New Roman"/>
          <w:sz w:val="28"/>
          <w:szCs w:val="28"/>
        </w:rPr>
        <w:t>Данные требования разработаны в соответствии с Порядком проведения Всероссийской олимпиады школьников, утвержденным приказом Министерства просвещения Российской Федерации №</w:t>
      </w:r>
      <w:r>
        <w:rPr>
          <w:rFonts w:ascii="Times New Roman" w:hAnsi="Times New Roman" w:cs="Times New Roman"/>
          <w:sz w:val="28"/>
          <w:szCs w:val="28"/>
        </w:rPr>
        <w:t xml:space="preserve"> </w:t>
      </w:r>
      <w:r w:rsidRPr="00F5448F">
        <w:rPr>
          <w:rFonts w:ascii="Times New Roman" w:hAnsi="Times New Roman" w:cs="Times New Roman"/>
          <w:sz w:val="28"/>
          <w:szCs w:val="28"/>
        </w:rPr>
        <w:t>678 от 27 ноября 2020 года</w:t>
      </w:r>
      <w:r w:rsidR="008313F7">
        <w:rPr>
          <w:rFonts w:ascii="Times New Roman" w:hAnsi="Times New Roman" w:cs="Times New Roman"/>
          <w:sz w:val="28"/>
          <w:szCs w:val="28"/>
        </w:rPr>
        <w:t>.</w:t>
      </w:r>
      <w:bookmarkStart w:id="0" w:name="_GoBack"/>
      <w:bookmarkEnd w:id="0"/>
    </w:p>
    <w:p w:rsidR="00063B8E"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 Олимпиада по литературе проводится в целях выявления и развития у обучающихся аналитических и творческих способностей и интереса к научной (научно-исследовательской) деятельности в области филологии, пропаганды научных знаний.</w:t>
      </w:r>
    </w:p>
    <w:p w:rsidR="00F40538"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Задачи олимпиады: </w:t>
      </w:r>
    </w:p>
    <w:p w:rsidR="00F40538"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развитие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w:t>
      </w:r>
    </w:p>
    <w:p w:rsidR="00F40538"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выявление филологически одаренных детей, способных выполнять задания аналитического и творческого характера; </w:t>
      </w:r>
    </w:p>
    <w:p w:rsidR="00F40538"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популяризация научных знаний, формирование научной картины мира.</w:t>
      </w:r>
    </w:p>
    <w:p w:rsidR="00F40538"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 Рабочим языком проведения олимпиады является русский язык. Участие в олимпиаде индивидуальное, олимпиадные задания выполняются участником самостоятельно, без помощи посторонних лиц. Сроки окончания этапов олимпиады: школьного этапа олимпиады – не позднее 01 ноября; муниципального этапа олимпиады – не позднее 25 декабря. </w:t>
      </w:r>
    </w:p>
    <w:p w:rsidR="00F31B1E" w:rsidRPr="00F40538" w:rsidRDefault="00C25913" w:rsidP="00F40538">
      <w:pPr>
        <w:pStyle w:val="a3"/>
        <w:numPr>
          <w:ilvl w:val="0"/>
          <w:numId w:val="2"/>
        </w:numPr>
        <w:spacing w:after="0" w:line="240" w:lineRule="auto"/>
        <w:ind w:left="0" w:firstLine="709"/>
        <w:jc w:val="both"/>
        <w:rPr>
          <w:rFonts w:ascii="Times New Roman" w:hAnsi="Times New Roman" w:cs="Times New Roman"/>
          <w:b/>
          <w:sz w:val="28"/>
          <w:szCs w:val="28"/>
        </w:rPr>
      </w:pPr>
      <w:r w:rsidRPr="00F40538">
        <w:rPr>
          <w:rFonts w:ascii="Times New Roman" w:hAnsi="Times New Roman" w:cs="Times New Roman"/>
          <w:b/>
          <w:sz w:val="28"/>
          <w:szCs w:val="28"/>
        </w:rPr>
        <w:t>Принципы формирования комплектов олимпиадных заданий и методические подходы к составлению заданий муниципального этапа олимпиады</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Основные принципы формирования комплектов олимпиадных заданий и методические подходы к составлению заданий муниципального этапа олимпиады соответствуют аналогичным принципам и подходам школьного этапа, приведённым в п. 1, при этом следует учитывать ряд отличий. На муниципальном этапе олимпиады предметно-методическим комиссиям необходимо разработать задания, раскрывающие требования к результатам освоения основной образовательной программы на уровне основного и среднего общего образования, планируемые результаты и примерное содержание учебного предмета «литература», представленные в Примерных основных образовательных программах основного и среднего общего образования, при этом уровень их сложности должен быть определен таким образом, чтобы на их решение участник смог затратить в общей сложности не более 135 минут в 7-8 классах и 270 минут в 9-11 классах. Основной акцент следует делать не на проверке знания конкретных элементов предметного содержания, а на умении применять знания и навыки в незнакомой ситуации, работая с не </w:t>
      </w:r>
      <w:proofErr w:type="spellStart"/>
      <w:r w:rsidRPr="00C25913">
        <w:rPr>
          <w:rFonts w:ascii="Times New Roman" w:hAnsi="Times New Roman" w:cs="Times New Roman"/>
          <w:sz w:val="28"/>
          <w:szCs w:val="28"/>
        </w:rPr>
        <w:t>изучавшимся</w:t>
      </w:r>
      <w:proofErr w:type="spellEnd"/>
      <w:r w:rsidRPr="00C25913">
        <w:rPr>
          <w:rFonts w:ascii="Times New Roman" w:hAnsi="Times New Roman" w:cs="Times New Roman"/>
          <w:sz w:val="28"/>
          <w:szCs w:val="28"/>
        </w:rPr>
        <w:t xml:space="preserve"> на уроках текстом, необычной проблемой, неординарной творческой задачей.</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lastRenderedPageBreak/>
        <w:t xml:space="preserve"> Ключевыми для олимпиады по литературе являются умения, связанные с анализом и интерпретацией текста, созданием собственного текста в разных жанрах и для разной целевой аудитории. Задания муниципального этапа олимпиады могут быть разработаны как отдельно для каждого класса (параллели), так и для возрастных групп, объединяющих несколько классов (параллелей), </w:t>
      </w:r>
      <w:proofErr w:type="gramStart"/>
      <w:r w:rsidRPr="00C25913">
        <w:rPr>
          <w:rFonts w:ascii="Times New Roman" w:hAnsi="Times New Roman" w:cs="Times New Roman"/>
          <w:sz w:val="28"/>
          <w:szCs w:val="28"/>
        </w:rPr>
        <w:t>например</w:t>
      </w:r>
      <w:proofErr w:type="gramEnd"/>
      <w:r w:rsidRPr="00C25913">
        <w:rPr>
          <w:rFonts w:ascii="Times New Roman" w:hAnsi="Times New Roman" w:cs="Times New Roman"/>
          <w:sz w:val="28"/>
          <w:szCs w:val="28"/>
        </w:rPr>
        <w:t xml:space="preserve">: </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а) первая возрастная группа – обучающиеся 7-8 классов общеобразовательных организаций; </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б) вторая возрастная группа – обучающиеся 9 классов общеобразовательных организаций; </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в) третья возрастная группа – обучающиеся 10 классов общеобразовательных организаций</w:t>
      </w:r>
      <w:r w:rsidR="00F31B1E">
        <w:rPr>
          <w:rFonts w:ascii="Times New Roman" w:hAnsi="Times New Roman" w:cs="Times New Roman"/>
          <w:sz w:val="28"/>
          <w:szCs w:val="28"/>
        </w:rPr>
        <w:t>;</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 г) четвертая возрастная группа – обучающиеся 11 классов общеобразовательных организаций. </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Ученики 7-8 классов на муниципальном этапе завершают участие в олимпиаде. Задания для них должны строиться с учётом школьного этапа и базироваться на тех же принципах посильности, занимательности и ориентированности на подготовку к более сложным олимпиадным испытаниям в дальнейшем. С учётом этого ученикам 7-8 классов предлагаются письменные задания творческого формата, включающие в себя и аналитические элементы, проверку навыков самостоятельной работы с художественным текстом, знания основ теории литературы. Выполняя каждое задание, ученики создают текст ответа, опираясь на предложенные вопросы. Не допускается проведение муниципального этапа олимпиады по литературе в виде электронного тестирования, замена аналитических и творческих заданий исключительно тестовыми заданиями. Ученики 9-11 классов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учитывать, что заключительный этап олимпиады проводится в три тура, а все предшествующие этапы – в один тур. Поэтому ученикам на этих 9 этапах будут предлагаться комплекты из заданий разных типов (тестовых, аналитических и творческих).</w:t>
      </w:r>
    </w:p>
    <w:p w:rsidR="00F31B1E"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b/>
          <w:sz w:val="28"/>
          <w:szCs w:val="28"/>
        </w:rPr>
        <w:t xml:space="preserve"> Аналитическое задание</w:t>
      </w:r>
      <w:r w:rsidR="00F31B1E">
        <w:rPr>
          <w:rFonts w:ascii="Times New Roman" w:hAnsi="Times New Roman" w:cs="Times New Roman"/>
          <w:sz w:val="28"/>
          <w:szCs w:val="28"/>
        </w:rPr>
        <w:t>.</w:t>
      </w:r>
    </w:p>
    <w:p w:rsidR="00F40538"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 Аналитическое задание может представлять собой целостный анализ текста (прозаического или поэтического, выбор типа текста – право ученика) или ответы на вопросы, связанные с анализом разных аспектов художественной структуры и содержания предложенного произведения. Анализируя текст, ученик должен показать степень </w:t>
      </w:r>
      <w:proofErr w:type="spellStart"/>
      <w:r w:rsidRPr="00C25913">
        <w:rPr>
          <w:rFonts w:ascii="Times New Roman" w:hAnsi="Times New Roman" w:cs="Times New Roman"/>
          <w:sz w:val="28"/>
          <w:szCs w:val="28"/>
        </w:rPr>
        <w:t>сформированности</w:t>
      </w:r>
      <w:proofErr w:type="spellEnd"/>
      <w:r w:rsidRPr="00C25913">
        <w:rPr>
          <w:rFonts w:ascii="Times New Roman" w:hAnsi="Times New Roman" w:cs="Times New Roman"/>
          <w:sz w:val="28"/>
          <w:szCs w:val="28"/>
        </w:rPr>
        <w:t xml:space="preserve"> филологических навыков – именно они и станут предметом оценки.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Анализ текста проводится учеником для того, чтобы уточнить, углубить, развить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В </w:t>
      </w:r>
      <w:r w:rsidRPr="00C25913">
        <w:rPr>
          <w:rFonts w:ascii="Times New Roman" w:hAnsi="Times New Roman" w:cs="Times New Roman"/>
          <w:sz w:val="28"/>
          <w:szCs w:val="28"/>
        </w:rPr>
        <w:lastRenderedPageBreak/>
        <w:t>помощь ученикам можно дать «подсказки» – кратко сформулировать направления анализа, позволяющие сосредоточиться на значимых структурно-семантических особенностях предложенного произведения. Под «целостным анализом текста» мы понимаем структурно целостный, композиционно выверенный аналитический текст, в котором последовательно раскрыты заложенные в произведении смыслы. Это не обязательно скрупулёзное и исчерпывающее описание всех структурных уровней произведения – от фонетической и ритмико</w:t>
      </w:r>
      <w:r w:rsidR="00F5448F">
        <w:rPr>
          <w:rFonts w:ascii="Times New Roman" w:hAnsi="Times New Roman" w:cs="Times New Roman"/>
          <w:sz w:val="28"/>
          <w:szCs w:val="28"/>
        </w:rPr>
        <w:t>-</w:t>
      </w:r>
      <w:r w:rsidRPr="00C25913">
        <w:rPr>
          <w:rFonts w:ascii="Times New Roman" w:hAnsi="Times New Roman" w:cs="Times New Roman"/>
          <w:sz w:val="28"/>
          <w:szCs w:val="28"/>
        </w:rPr>
        <w:t xml:space="preserve">метрической стороны до контекста и </w:t>
      </w:r>
      <w:proofErr w:type="spellStart"/>
      <w:r w:rsidRPr="00C25913">
        <w:rPr>
          <w:rFonts w:ascii="Times New Roman" w:hAnsi="Times New Roman" w:cs="Times New Roman"/>
          <w:sz w:val="28"/>
          <w:szCs w:val="28"/>
        </w:rPr>
        <w:t>интертекста</w:t>
      </w:r>
      <w:proofErr w:type="spellEnd"/>
      <w:r w:rsidRPr="00C25913">
        <w:rPr>
          <w:rFonts w:ascii="Times New Roman" w:hAnsi="Times New Roman" w:cs="Times New Roman"/>
          <w:sz w:val="28"/>
          <w:szCs w:val="28"/>
        </w:rPr>
        <w:t xml:space="preserve">, – мы рекомендуем сосредоточить анализ на тех аспектах текста, которые актуализированы в нём в наибольшей степени. Анализ произведения по вопросам решает те же задачи, но иным способом: вопросы направляют внимание ученика к значимым структурным элементам, контекстуальным связям между ними, композиционным особенностям, специфике образного строя текста, его художественного языка; кроме того, вопросы связаны с историко-культурным контекстом произведения и теоретико-литературным аппаратом анализа, «переводом» литературного произведения на язык других видов искусства, критическим осмыслением существующих интерпретаций творчества автора. </w:t>
      </w:r>
    </w:p>
    <w:p w:rsidR="00F31B1E"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b/>
          <w:sz w:val="28"/>
          <w:szCs w:val="28"/>
        </w:rPr>
        <w:t>Творческое задание</w:t>
      </w:r>
      <w:r w:rsidR="00F31B1E">
        <w:rPr>
          <w:rFonts w:ascii="Times New Roman" w:hAnsi="Times New Roman" w:cs="Times New Roman"/>
          <w:sz w:val="28"/>
          <w:szCs w:val="28"/>
        </w:rPr>
        <w:t>.</w:t>
      </w:r>
    </w:p>
    <w:p w:rsidR="00F40538"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 Творческие задания проверяют умения решать прикладные филологические задачи и связаны с разными областями деятельности современного филолога, выступающего в роли редактора, копирайтера, автора подкаста в сети Интернет, сценариста телевизионной программы по литературе или телевизионных конкурсов и т.п. Творческое задание может даваться как самостоятельное (и предполагать написание текста под конкретную литературоведческую задачу – от редактуры энциклопедической статьи до написания эссе на литературоведческую тему, пресс-релиза для сайта музея и т.п.), а может встраиваться в систему вопросов и заданий по предложенному художественному произведению.</w:t>
      </w:r>
    </w:p>
    <w:p w:rsidR="00F31B1E" w:rsidRPr="00F40538" w:rsidRDefault="00C25913" w:rsidP="00F40538">
      <w:pPr>
        <w:pStyle w:val="a3"/>
        <w:numPr>
          <w:ilvl w:val="0"/>
          <w:numId w:val="2"/>
        </w:numPr>
        <w:spacing w:after="0" w:line="240" w:lineRule="auto"/>
        <w:ind w:left="0" w:firstLine="709"/>
        <w:jc w:val="both"/>
        <w:rPr>
          <w:rFonts w:ascii="Times New Roman" w:hAnsi="Times New Roman" w:cs="Times New Roman"/>
          <w:b/>
          <w:sz w:val="28"/>
          <w:szCs w:val="28"/>
        </w:rPr>
      </w:pPr>
      <w:r w:rsidRPr="00F40538">
        <w:rPr>
          <w:rFonts w:ascii="Times New Roman" w:hAnsi="Times New Roman" w:cs="Times New Roman"/>
          <w:b/>
          <w:sz w:val="28"/>
          <w:szCs w:val="28"/>
        </w:rPr>
        <w:t>Необходимое материально-техническое обеспечение для выполнения олимпиадных заданий школьного и муниципального этапа олимпиады</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 Для проведения всех мероприятий олимпиады необходима соответствующая материальная база, которая включает в себя рабочее место обучающегося (школьники рассаживаются по одному за партой), ручки с чернилами установленного организатором цвета, бланки заданий и бланки ответов.</w:t>
      </w:r>
    </w:p>
    <w:p w:rsidR="00F31B1E" w:rsidRPr="00F40538" w:rsidRDefault="00C25913" w:rsidP="00F40538">
      <w:pPr>
        <w:pStyle w:val="a3"/>
        <w:numPr>
          <w:ilvl w:val="0"/>
          <w:numId w:val="2"/>
        </w:numPr>
        <w:spacing w:after="0" w:line="240" w:lineRule="auto"/>
        <w:ind w:left="0" w:firstLine="709"/>
        <w:jc w:val="both"/>
        <w:rPr>
          <w:rFonts w:ascii="Times New Roman" w:hAnsi="Times New Roman" w:cs="Times New Roman"/>
          <w:b/>
          <w:sz w:val="28"/>
          <w:szCs w:val="28"/>
        </w:rPr>
      </w:pPr>
      <w:r w:rsidRPr="00F40538">
        <w:rPr>
          <w:rFonts w:ascii="Times New Roman" w:hAnsi="Times New Roman" w:cs="Times New Roman"/>
          <w:b/>
          <w:sz w:val="28"/>
          <w:szCs w:val="28"/>
        </w:rPr>
        <w:t xml:space="preserve">Перечень справочных материалов, средств связи и электронно-вычислительной техники, разрешенных к использованию во время проведения олимпиады </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Во время проведения письменного тура запрещается пользоваться принесенными с собой справочными материалами, средствами связи и электронно-вычислительной техникой. Наличие в аудитории дополнительного материала (текстов художественной литературы, 11 словарей разных видов, учебно-методической литературы, средств мобильной </w:t>
      </w:r>
      <w:r w:rsidRPr="00F31B1E">
        <w:rPr>
          <w:rFonts w:ascii="Times New Roman" w:hAnsi="Times New Roman" w:cs="Times New Roman"/>
          <w:sz w:val="28"/>
          <w:szCs w:val="28"/>
        </w:rPr>
        <w:lastRenderedPageBreak/>
        <w:t xml:space="preserve">связи, </w:t>
      </w:r>
      <w:proofErr w:type="spellStart"/>
      <w:r w:rsidRPr="00F31B1E">
        <w:rPr>
          <w:rFonts w:ascii="Times New Roman" w:hAnsi="Times New Roman" w:cs="Times New Roman"/>
          <w:sz w:val="28"/>
          <w:szCs w:val="28"/>
        </w:rPr>
        <w:t>смартчасов</w:t>
      </w:r>
      <w:proofErr w:type="spellEnd"/>
      <w:r w:rsidRPr="00F31B1E">
        <w:rPr>
          <w:rFonts w:ascii="Times New Roman" w:hAnsi="Times New Roman" w:cs="Times New Roman"/>
          <w:sz w:val="28"/>
          <w:szCs w:val="28"/>
        </w:rPr>
        <w:t xml:space="preserve">, компьютера – в случае, если он не используется для демонстрации компонентов задания, – и т.д.) не допускается. В случае нарушения участником олимпиады этих условий, Порядка и Требований к организации и проведению соответствующего этапа олимпиады представитель организатора олимпиады удаляет данного участника олимпиады из аудитории, составив акт об удалении участника олимпиады. В соответствии с пунктом 27 Порядка участник олимпиады, удаленный за нарушения, лишается права дальнейшего участия в олимпиаде по данному общеобразовательному предмету в текущем году. Выполненная им работа не проверяется. </w:t>
      </w:r>
    </w:p>
    <w:p w:rsidR="00F31B1E" w:rsidRPr="00F40538" w:rsidRDefault="00C25913" w:rsidP="00F40538">
      <w:pPr>
        <w:pStyle w:val="a3"/>
        <w:numPr>
          <w:ilvl w:val="0"/>
          <w:numId w:val="2"/>
        </w:numPr>
        <w:spacing w:after="0" w:line="240" w:lineRule="auto"/>
        <w:ind w:left="0" w:firstLine="709"/>
        <w:jc w:val="both"/>
        <w:rPr>
          <w:rFonts w:ascii="Times New Roman" w:hAnsi="Times New Roman" w:cs="Times New Roman"/>
          <w:b/>
          <w:sz w:val="28"/>
          <w:szCs w:val="28"/>
        </w:rPr>
      </w:pPr>
      <w:r w:rsidRPr="00F40538">
        <w:rPr>
          <w:rFonts w:ascii="Times New Roman" w:hAnsi="Times New Roman" w:cs="Times New Roman"/>
          <w:b/>
          <w:sz w:val="28"/>
          <w:szCs w:val="28"/>
        </w:rPr>
        <w:t>Критерии и методика оценивания выполненных олимпиадных заданий</w:t>
      </w:r>
      <w:r w:rsidR="00F31B1E" w:rsidRPr="00F40538">
        <w:rPr>
          <w:rFonts w:ascii="Times New Roman" w:hAnsi="Times New Roman" w:cs="Times New Roman"/>
          <w:b/>
          <w:sz w:val="28"/>
          <w:szCs w:val="28"/>
        </w:rPr>
        <w:t>.</w:t>
      </w:r>
      <w:r w:rsidRPr="00F40538">
        <w:rPr>
          <w:rFonts w:ascii="Times New Roman" w:hAnsi="Times New Roman" w:cs="Times New Roman"/>
          <w:b/>
          <w:sz w:val="28"/>
          <w:szCs w:val="28"/>
        </w:rPr>
        <w:t xml:space="preserve"> </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Система и методика оценивания олимпиадных заданий должна позволять объективно выявить реальный уровень подготовки участников олимпиады. С учетом этого при разработке методики оценивания олимпиадных заданий предметно-методическим комиссиям рекомендуется: </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по всем заданиям начисление баллов производить целыми, а не дробными числами (шаг в 0,5 балла допустим в тестовых заданиях); </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размер максимальных баллов за задания установить в зависимости от уровня сложности задания, за задания одного уровня сложности начислять одинаковый максимальный балл; </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для оценки творческих заданий критерии разрабатываются исходя из логики самого задания; «типовых» критериев быть не может. </w:t>
      </w:r>
    </w:p>
    <w:p w:rsidR="00F5448F" w:rsidRDefault="00C25913" w:rsidP="00F5448F">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Оценка выполнения участником любого задания не может быть отрицательной, минимальная оценка, выставляемая за выполнение отдельно взятого задания, – 0 баллов. Итоговая оценка за выполнение заданий определяется путём сложения баллов, набранных участником за выполнение каждого задания, с возможным последующим приведением к 100-балльной системе.</w:t>
      </w:r>
    </w:p>
    <w:p w:rsidR="006F02EC" w:rsidRPr="006F02EC" w:rsidRDefault="006F02EC" w:rsidP="00F5448F">
      <w:pPr>
        <w:spacing w:after="0" w:line="240" w:lineRule="auto"/>
        <w:ind w:firstLine="709"/>
        <w:jc w:val="both"/>
        <w:rPr>
          <w:rFonts w:ascii="Times New Roman" w:eastAsia="Times New Roman" w:hAnsi="Times New Roman" w:cs="Times New Roman"/>
          <w:b/>
          <w:bCs/>
          <w:color w:val="000000"/>
          <w:sz w:val="28"/>
          <w:szCs w:val="28"/>
          <w:lang w:eastAsia="ru-RU"/>
        </w:rPr>
      </w:pPr>
      <w:r w:rsidRPr="006F02EC">
        <w:rPr>
          <w:rFonts w:ascii="Times New Roman" w:eastAsia="Times New Roman" w:hAnsi="Times New Roman" w:cs="Times New Roman"/>
          <w:b/>
          <w:bCs/>
          <w:color w:val="000000"/>
          <w:sz w:val="28"/>
          <w:szCs w:val="28"/>
          <w:lang w:eastAsia="ru-RU"/>
        </w:rPr>
        <w:t xml:space="preserve">5. </w:t>
      </w:r>
      <w:r w:rsidR="00F5448F">
        <w:rPr>
          <w:rFonts w:ascii="Times New Roman" w:eastAsia="Times New Roman" w:hAnsi="Times New Roman" w:cs="Times New Roman"/>
          <w:b/>
          <w:bCs/>
          <w:color w:val="000000"/>
          <w:sz w:val="28"/>
          <w:szCs w:val="28"/>
          <w:lang w:eastAsia="ru-RU"/>
        </w:rPr>
        <w:t xml:space="preserve"> </w:t>
      </w:r>
      <w:r w:rsidRPr="006F02EC">
        <w:rPr>
          <w:rFonts w:ascii="Times New Roman" w:eastAsia="Times New Roman" w:hAnsi="Times New Roman" w:cs="Times New Roman"/>
          <w:b/>
          <w:bCs/>
          <w:color w:val="000000"/>
          <w:sz w:val="28"/>
          <w:szCs w:val="28"/>
          <w:lang w:eastAsia="ru-RU"/>
        </w:rPr>
        <w:t>Показ работ, порядок подачи и рассмотрения апелляций</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Анализ заданий и их решений проходит в сроки, уставленные оргкомитетом.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По решению организатора анализ заданий и их решений может проводиться очно или с использованием информационно-коммуникационных технологий.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Анализ заданий и их решений осуществляют члены жюри соответствующего этапа олимпиады.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При анализе заданий и их решений вправе присутствовать участники олимпиады, члены оргкомитета, общественные наблюдатели.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После проведения анализа заданий и их решений в установленное организатором время жюри по запросу участников проводит показ выполненных ими олимпиадных работ.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lastRenderedPageBreak/>
        <w:t xml:space="preserve">Показ работ осуществляется в сроки, уставленные оргкомитетом в соответствии с </w:t>
      </w:r>
      <w:proofErr w:type="spellStart"/>
      <w:r w:rsidRPr="006F02EC">
        <w:rPr>
          <w:rFonts w:ascii="Times New Roman" w:eastAsia="Times New Roman" w:hAnsi="Times New Roman" w:cs="Times New Roman"/>
          <w:color w:val="000000"/>
          <w:sz w:val="28"/>
          <w:szCs w:val="28"/>
          <w:lang w:eastAsia="ru-RU"/>
        </w:rPr>
        <w:t>оргмоделью</w:t>
      </w:r>
      <w:proofErr w:type="spellEnd"/>
      <w:r w:rsidRPr="006F02EC">
        <w:rPr>
          <w:rFonts w:ascii="Times New Roman" w:eastAsia="Times New Roman" w:hAnsi="Times New Roman" w:cs="Times New Roman"/>
          <w:color w:val="000000"/>
          <w:sz w:val="28"/>
          <w:szCs w:val="28"/>
          <w:lang w:eastAsia="ru-RU"/>
        </w:rPr>
        <w:t xml:space="preserve"> соответствующего этапа олимпиады.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Во время показа запрещено выносить работы участников, выполнять фото и </w:t>
      </w:r>
      <w:proofErr w:type="spellStart"/>
      <w:r w:rsidRPr="006F02EC">
        <w:rPr>
          <w:rFonts w:ascii="Times New Roman" w:eastAsia="Times New Roman" w:hAnsi="Times New Roman" w:cs="Times New Roman"/>
          <w:color w:val="000000"/>
          <w:sz w:val="28"/>
          <w:szCs w:val="28"/>
          <w:lang w:eastAsia="ru-RU"/>
        </w:rPr>
        <w:t>видеофиксацию</w:t>
      </w:r>
      <w:proofErr w:type="spellEnd"/>
      <w:r w:rsidRPr="006F02EC">
        <w:rPr>
          <w:rFonts w:ascii="Times New Roman" w:eastAsia="Times New Roman" w:hAnsi="Times New Roman" w:cs="Times New Roman"/>
          <w:color w:val="000000"/>
          <w:sz w:val="28"/>
          <w:szCs w:val="28"/>
          <w:lang w:eastAsia="ru-RU"/>
        </w:rPr>
        <w:t xml:space="preserve"> работы, делать в ней какие-либо пометки.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lang w:eastAsia="ru-RU"/>
        </w:rPr>
      </w:pPr>
      <w:r w:rsidRPr="006F02EC">
        <w:rPr>
          <w:rFonts w:ascii="Times New Roman" w:eastAsia="Times New Roman" w:hAnsi="Times New Roman" w:cs="Times New Roman"/>
          <w:color w:val="000000"/>
          <w:sz w:val="28"/>
          <w:szCs w:val="28"/>
          <w:lang w:eastAsia="ru-RU"/>
        </w:rPr>
        <w:t>Во время показа выполненных олимпиадных работ жюри не вправе изменять баллы, выставленные при проверке олимпиадных заданий.</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Участник олимпиады вправе подать апелляцию о несогласии с выставленными баллами (далее – апелляция) в апелляционную комиссию. Срок окончания подачи заявлений на апелляцию и время ее проведения устанавливается </w:t>
      </w:r>
      <w:proofErr w:type="spellStart"/>
      <w:r w:rsidRPr="006F02EC">
        <w:rPr>
          <w:rFonts w:ascii="Times New Roman" w:eastAsia="Times New Roman" w:hAnsi="Times New Roman" w:cs="Times New Roman"/>
          <w:color w:val="000000"/>
          <w:sz w:val="28"/>
          <w:szCs w:val="28"/>
          <w:lang w:eastAsia="ru-RU"/>
        </w:rPr>
        <w:t>оргмоделью</w:t>
      </w:r>
      <w:proofErr w:type="spellEnd"/>
      <w:r w:rsidRPr="006F02EC">
        <w:rPr>
          <w:rFonts w:ascii="Times New Roman" w:eastAsia="Times New Roman" w:hAnsi="Times New Roman" w:cs="Times New Roman"/>
          <w:color w:val="000000"/>
          <w:sz w:val="28"/>
          <w:szCs w:val="28"/>
          <w:lang w:eastAsia="ru-RU"/>
        </w:rPr>
        <w:t>.</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 Апелляция, по решению организатора,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обеспечить все необходимые условия для качественного и объективного проведения данной процедуры.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информационно-коммуникационных технологий форму подачи заявления на апелляцию определяет оргкомитет.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w:t>
      </w:r>
      <w:proofErr w:type="spellStart"/>
      <w:r w:rsidRPr="006F02EC">
        <w:rPr>
          <w:rFonts w:ascii="Times New Roman" w:eastAsia="Times New Roman" w:hAnsi="Times New Roman" w:cs="Times New Roman"/>
          <w:color w:val="000000"/>
          <w:sz w:val="28"/>
          <w:szCs w:val="28"/>
          <w:lang w:eastAsia="ru-RU"/>
        </w:rPr>
        <w:t>Рособрнадзора</w:t>
      </w:r>
      <w:proofErr w:type="spellEnd"/>
      <w:r w:rsidRPr="006F02EC">
        <w:rPr>
          <w:rFonts w:ascii="Times New Roman" w:eastAsia="Times New Roman" w:hAnsi="Times New Roman" w:cs="Times New Roman"/>
          <w:color w:val="000000"/>
          <w:sz w:val="28"/>
          <w:szCs w:val="28"/>
          <w:lang w:eastAsia="ru-RU"/>
        </w:rPr>
        <w:t xml:space="preserve">, органов исполнительной власти субъектов Российской Федерации, осуществляющих государственное управление в сфере образования, или органа исполнительной власти субъекта Российской Федерации при предъявлении служебных удостоверений или документов, подтверждающих право участия в данной процедуре. Указанные лица не вправе принимать участие в рассмотрении апелляции. В случае нарушения указанного требования, перечисленные лица удаляются </w:t>
      </w:r>
      <w:proofErr w:type="gramStart"/>
      <w:r w:rsidRPr="006F02EC">
        <w:rPr>
          <w:rFonts w:ascii="Times New Roman" w:eastAsia="Times New Roman" w:hAnsi="Times New Roman" w:cs="Times New Roman"/>
          <w:color w:val="000000"/>
          <w:sz w:val="28"/>
          <w:szCs w:val="28"/>
          <w:lang w:eastAsia="ru-RU"/>
        </w:rPr>
        <w:t>апелляционной  комиссией</w:t>
      </w:r>
      <w:proofErr w:type="gramEnd"/>
      <w:r w:rsidRPr="006F02EC">
        <w:rPr>
          <w:rFonts w:ascii="Times New Roman" w:eastAsia="Times New Roman" w:hAnsi="Times New Roman" w:cs="Times New Roman"/>
          <w:color w:val="000000"/>
          <w:sz w:val="28"/>
          <w:szCs w:val="28"/>
          <w:lang w:eastAsia="ru-RU"/>
        </w:rPr>
        <w:t xml:space="preserve"> из аудитории с составлением акта об их удалении, который предоставляется организатору.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Рассмотрение апелляции проводится в присутствии участника олимпиады, если в он в своем заявлении не просит рассмотреть её без его участия.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Для проведения апелляции организатором олимпиады, в соответствии с Порядком проведения </w:t>
      </w:r>
      <w:proofErr w:type="spellStart"/>
      <w:r w:rsidRPr="006F02EC">
        <w:rPr>
          <w:rFonts w:ascii="Times New Roman" w:eastAsia="Times New Roman" w:hAnsi="Times New Roman" w:cs="Times New Roman"/>
          <w:color w:val="000000"/>
          <w:sz w:val="28"/>
          <w:szCs w:val="28"/>
          <w:lang w:eastAsia="ru-RU"/>
        </w:rPr>
        <w:t>ВсОШ</w:t>
      </w:r>
      <w:proofErr w:type="spellEnd"/>
      <w:r w:rsidRPr="006F02EC">
        <w:rPr>
          <w:rFonts w:ascii="Times New Roman" w:eastAsia="Times New Roman" w:hAnsi="Times New Roman" w:cs="Times New Roman"/>
          <w:color w:val="000000"/>
          <w:sz w:val="28"/>
          <w:szCs w:val="28"/>
          <w:lang w:eastAsia="ru-RU"/>
        </w:rPr>
        <w:t xml:space="preserve"> создается апелляционная комиссия. </w:t>
      </w:r>
      <w:r w:rsidRPr="006F02EC">
        <w:rPr>
          <w:rFonts w:ascii="Times New Roman" w:eastAsia="Times New Roman" w:hAnsi="Times New Roman" w:cs="Times New Roman"/>
          <w:color w:val="000000"/>
          <w:sz w:val="28"/>
          <w:szCs w:val="28"/>
          <w:lang w:eastAsia="ru-RU"/>
        </w:rPr>
        <w:lastRenderedPageBreak/>
        <w:t xml:space="preserve">Рекомендуемое количество членов комиссии – нечетное, но не менее 3-х человек.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На заседании апелляционной комиссии рассматривается оценивание только тех заданий, которые указаны в заявлении участника.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Решения апелляционной комиссии принимаются простым большинством голосов.</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 В случае равенства голосов председатель комиссии имеет право решающего голоса.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Для рассмотрения апелляции членам апелляционной комиссии предоставляются либо копии, либо оригинал проверенной жюри работы участника олимпиады, олимпиадные задания, критерии и методика их оценивания, предварительный протокол оценивания работ участников.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Апелляционная комиссия может принять следующие решения: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sym w:font="Symbol" w:char="F02D"/>
      </w:r>
      <w:r w:rsidRPr="006F02EC">
        <w:rPr>
          <w:rFonts w:ascii="Times New Roman" w:eastAsia="Times New Roman" w:hAnsi="Times New Roman" w:cs="Times New Roman"/>
          <w:color w:val="000000"/>
          <w:sz w:val="28"/>
          <w:szCs w:val="28"/>
          <w:lang w:eastAsia="ru-RU"/>
        </w:rPr>
        <w:t xml:space="preserve"> отклонить апелляцию, сохранив количество баллов;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sym w:font="Symbol" w:char="F02D"/>
      </w:r>
      <w:r w:rsidRPr="006F02EC">
        <w:rPr>
          <w:rFonts w:ascii="Times New Roman" w:eastAsia="Times New Roman" w:hAnsi="Times New Roman" w:cs="Times New Roman"/>
          <w:color w:val="000000"/>
          <w:sz w:val="28"/>
          <w:szCs w:val="28"/>
          <w:lang w:eastAsia="ru-RU"/>
        </w:rPr>
        <w:t xml:space="preserve"> удовлетворить апелляцию с понижением количества баллов;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sym w:font="Symbol" w:char="F02D"/>
      </w:r>
      <w:r w:rsidRPr="006F02EC">
        <w:rPr>
          <w:rFonts w:ascii="Times New Roman" w:eastAsia="Times New Roman" w:hAnsi="Times New Roman" w:cs="Times New Roman"/>
          <w:color w:val="000000"/>
          <w:sz w:val="28"/>
          <w:szCs w:val="28"/>
          <w:lang w:eastAsia="ru-RU"/>
        </w:rPr>
        <w:t xml:space="preserve"> удовлетворить апелляцию с повышением количества баллов.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Апелляционная комиссия по итогам проведения апелляции информирует участников олимпиады о принятом решении.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Решение апелляционной комиссии является окончательным.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Решения апелляционной комиссии оформляются протоколами по установленной организатором форме.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lang w:eastAsia="ru-RU"/>
        </w:rPr>
      </w:pPr>
      <w:r w:rsidRPr="006F02EC">
        <w:rPr>
          <w:rFonts w:ascii="Times New Roman" w:eastAsia="Times New Roman" w:hAnsi="Times New Roman" w:cs="Times New Roman"/>
          <w:color w:val="000000"/>
          <w:sz w:val="28"/>
          <w:szCs w:val="28"/>
          <w:lang w:eastAsia="ru-RU"/>
        </w:rPr>
        <w:t>Протоколы апелляции передаются председателем апелляционной комиссии в оргкомитет.</w:t>
      </w:r>
    </w:p>
    <w:p w:rsidR="006F02EC" w:rsidRPr="006F02EC" w:rsidRDefault="00F5448F" w:rsidP="00F5448F">
      <w:pPr>
        <w:autoSpaceDE w:val="0"/>
        <w:autoSpaceDN w:val="0"/>
        <w:adjustRightInd w:val="0"/>
        <w:spacing w:after="0" w:line="240" w:lineRule="auto"/>
        <w:ind w:firstLine="708"/>
        <w:jc w:val="both"/>
        <w:rPr>
          <w:rFonts w:ascii="Times New Roman" w:eastAsia="Times New Roman" w:hAnsi="Times New Roman" w:cs="Calibri"/>
          <w:b/>
          <w:bCs/>
          <w:sz w:val="28"/>
          <w:szCs w:val="28"/>
          <w:lang w:eastAsia="ru-RU"/>
        </w:rPr>
      </w:pPr>
      <w:r>
        <w:rPr>
          <w:rFonts w:ascii="Times New Roman" w:eastAsia="Times New Roman" w:hAnsi="Times New Roman" w:cs="Calibri"/>
          <w:b/>
          <w:bCs/>
          <w:sz w:val="28"/>
          <w:szCs w:val="28"/>
          <w:lang w:eastAsia="ru-RU"/>
        </w:rPr>
        <w:t>6</w:t>
      </w:r>
      <w:r w:rsidR="006F02EC" w:rsidRPr="006F02EC">
        <w:rPr>
          <w:rFonts w:ascii="Times New Roman" w:eastAsia="Times New Roman" w:hAnsi="Times New Roman" w:cs="Calibri"/>
          <w:b/>
          <w:bCs/>
          <w:sz w:val="28"/>
          <w:szCs w:val="28"/>
          <w:lang w:eastAsia="ru-RU"/>
        </w:rPr>
        <w:t xml:space="preserve">. Подведение </w:t>
      </w:r>
      <w:proofErr w:type="gramStart"/>
      <w:r w:rsidR="006F02EC" w:rsidRPr="006F02EC">
        <w:rPr>
          <w:rFonts w:ascii="Times New Roman" w:eastAsia="Times New Roman" w:hAnsi="Times New Roman" w:cs="Calibri"/>
          <w:b/>
          <w:bCs/>
          <w:sz w:val="28"/>
          <w:szCs w:val="28"/>
          <w:lang w:eastAsia="ru-RU"/>
        </w:rPr>
        <w:t>итогов  муниципального</w:t>
      </w:r>
      <w:proofErr w:type="gramEnd"/>
      <w:r w:rsidR="006F02EC" w:rsidRPr="006F02EC">
        <w:rPr>
          <w:rFonts w:ascii="Times New Roman" w:eastAsia="Times New Roman" w:hAnsi="Times New Roman" w:cs="Calibri"/>
          <w:b/>
          <w:bCs/>
          <w:sz w:val="28"/>
          <w:szCs w:val="28"/>
          <w:lang w:eastAsia="ru-RU"/>
        </w:rPr>
        <w:t xml:space="preserve"> этапа</w:t>
      </w:r>
    </w:p>
    <w:p w:rsidR="006F02EC" w:rsidRPr="006F02EC" w:rsidRDefault="006F02EC" w:rsidP="006F02EC">
      <w:pPr>
        <w:autoSpaceDE w:val="0"/>
        <w:autoSpaceDN w:val="0"/>
        <w:adjustRightInd w:val="0"/>
        <w:spacing w:after="0" w:line="240" w:lineRule="auto"/>
        <w:ind w:firstLine="348"/>
        <w:jc w:val="both"/>
        <w:rPr>
          <w:rFonts w:ascii="Times New Roman" w:eastAsia="Times New Roman" w:hAnsi="Times New Roman" w:cs="Times New Roman"/>
          <w:sz w:val="28"/>
          <w:szCs w:val="28"/>
          <w:lang w:eastAsia="ru-RU"/>
        </w:rPr>
      </w:pPr>
      <w:r w:rsidRPr="006F02EC">
        <w:rPr>
          <w:rFonts w:ascii="Times New Roman" w:eastAsia="Times New Roman" w:hAnsi="Times New Roman" w:cs="Times New Roman"/>
          <w:sz w:val="28"/>
          <w:szCs w:val="28"/>
          <w:lang w:eastAsia="ru-RU"/>
        </w:rPr>
        <w:t xml:space="preserve">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 </w:t>
      </w:r>
    </w:p>
    <w:p w:rsidR="006F02EC" w:rsidRPr="006F02EC" w:rsidRDefault="006F02EC" w:rsidP="006F02EC">
      <w:pPr>
        <w:autoSpaceDE w:val="0"/>
        <w:autoSpaceDN w:val="0"/>
        <w:adjustRightInd w:val="0"/>
        <w:spacing w:after="0" w:line="240" w:lineRule="auto"/>
        <w:ind w:firstLine="348"/>
        <w:jc w:val="both"/>
        <w:rPr>
          <w:rFonts w:ascii="Times New Roman" w:eastAsia="Times New Roman" w:hAnsi="Times New Roman" w:cs="Times New Roman"/>
          <w:sz w:val="28"/>
          <w:szCs w:val="28"/>
          <w:lang w:eastAsia="ru-RU"/>
        </w:rPr>
      </w:pPr>
      <w:r w:rsidRPr="006F02EC">
        <w:rPr>
          <w:rFonts w:ascii="Times New Roman" w:eastAsia="Times New Roman" w:hAnsi="Times New Roman" w:cs="Times New Roman"/>
          <w:sz w:val="28"/>
          <w:szCs w:val="28"/>
          <w:lang w:eastAsia="ru-RU"/>
        </w:rPr>
        <w:t xml:space="preserve">В случае выявления организатором олимпиады при пересмотре индивидуальных результатов технических ошибок в протоколах жюри, </w:t>
      </w:r>
      <w:r w:rsidRPr="006F02EC">
        <w:rPr>
          <w:rFonts w:ascii="Times New Roman" w:eastAsia="Times New Roman" w:hAnsi="Times New Roman" w:cs="Times New Roman"/>
          <w:sz w:val="28"/>
          <w:szCs w:val="28"/>
          <w:lang w:eastAsia="ru-RU"/>
        </w:rPr>
        <w:lastRenderedPageBreak/>
        <w:t xml:space="preserve">допущенных при подсчёте баллов за выполнение заданий, в итоговые результаты соответствующего этапа олимпиады должны быть внесены соответствующие изменения. </w:t>
      </w:r>
    </w:p>
    <w:p w:rsidR="006F02EC" w:rsidRPr="006F02EC" w:rsidRDefault="006F02EC" w:rsidP="006F02EC">
      <w:pPr>
        <w:autoSpaceDE w:val="0"/>
        <w:autoSpaceDN w:val="0"/>
        <w:adjustRightInd w:val="0"/>
        <w:spacing w:after="0" w:line="240" w:lineRule="auto"/>
        <w:ind w:firstLine="348"/>
        <w:jc w:val="both"/>
        <w:rPr>
          <w:rFonts w:ascii="Times New Roman" w:eastAsia="Times New Roman" w:hAnsi="Times New Roman" w:cs="Times New Roman"/>
          <w:b/>
          <w:bCs/>
          <w:sz w:val="28"/>
          <w:szCs w:val="28"/>
          <w:lang w:eastAsia="ru-RU"/>
        </w:rPr>
      </w:pPr>
      <w:r w:rsidRPr="006F02EC">
        <w:rPr>
          <w:rFonts w:ascii="Times New Roman" w:eastAsia="Times New Roman" w:hAnsi="Times New Roman" w:cs="Times New Roman"/>
          <w:sz w:val="28"/>
          <w:szCs w:val="28"/>
          <w:lang w:eastAsia="ru-RU"/>
        </w:rPr>
        <w:t>Организатор олимпиады в срок до 14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 Итоговые результаты олимпиады организатор публикует на своем официальном ресурсе в сети Интернет.</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Участники муниципального этапа олимпиады, набравшие наибольшее количество баллов, признаются победителями муниципального этапа олимпиады при условии, что количество набранных ими баллов превышает половину максимально возможных баллов. </w:t>
      </w:r>
    </w:p>
    <w:p w:rsidR="006F02EC" w:rsidRPr="006F02EC" w:rsidRDefault="006F02EC" w:rsidP="006F02EC">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В случае, когда победители не определены, на муниципальном этапе олимпиады определяются только призёры. </w:t>
      </w:r>
    </w:p>
    <w:p w:rsidR="006F02EC" w:rsidRPr="006F02EC" w:rsidRDefault="006F02EC" w:rsidP="006F02EC">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Количество призёров муниципального этапа олимпиады определяется исходя из квоты, которую устанавливает организатор соответствующего этапа олимпиады. </w:t>
      </w:r>
    </w:p>
    <w:p w:rsidR="006F02EC" w:rsidRPr="006F02EC" w:rsidRDefault="006F02EC" w:rsidP="006F02EC">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Призёрами муниципального этапа олимпиады, в пределах установленной квоты, признаются все участники олимпиады, следующие в итоговой таблице за победителями. 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p>
    <w:p w:rsidR="006F02EC" w:rsidRPr="006F02EC" w:rsidRDefault="006F02EC" w:rsidP="006F02EC">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 все участники признаются призёрами, если набранные ими баллы составляют больше половины максимально возможных; </w:t>
      </w:r>
    </w:p>
    <w:p w:rsidR="006F02EC" w:rsidRPr="006F02EC" w:rsidRDefault="006F02EC" w:rsidP="006F02EC">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 все участники не признаются призёрами, если набранные ими баллы не превышают половины максимально возможных. </w:t>
      </w:r>
    </w:p>
    <w:p w:rsidR="006F02EC" w:rsidRPr="006F02EC" w:rsidRDefault="006F02EC" w:rsidP="006F02EC">
      <w:pPr>
        <w:spacing w:after="0" w:line="240" w:lineRule="auto"/>
        <w:ind w:firstLine="709"/>
        <w:jc w:val="both"/>
        <w:rPr>
          <w:rFonts w:ascii="Times New Roman" w:hAnsi="Times New Roman" w:cs="Times New Roman"/>
          <w:sz w:val="28"/>
          <w:szCs w:val="28"/>
        </w:rPr>
      </w:pPr>
    </w:p>
    <w:sectPr w:rsidR="006F02EC" w:rsidRPr="006F02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B07ABA"/>
    <w:multiLevelType w:val="hybridMultilevel"/>
    <w:tmpl w:val="91502104"/>
    <w:lvl w:ilvl="0" w:tplc="03D45F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1720EA8"/>
    <w:multiLevelType w:val="hybridMultilevel"/>
    <w:tmpl w:val="BA76C130"/>
    <w:lvl w:ilvl="0" w:tplc="BE869BC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913"/>
    <w:rsid w:val="00063B8E"/>
    <w:rsid w:val="003E656C"/>
    <w:rsid w:val="006F02EC"/>
    <w:rsid w:val="008313F7"/>
    <w:rsid w:val="00BC6D3F"/>
    <w:rsid w:val="00C25913"/>
    <w:rsid w:val="00F31B1E"/>
    <w:rsid w:val="00F40538"/>
    <w:rsid w:val="00F54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A040CC-0CF1-48A0-945C-806958829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1B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2576</Words>
  <Characters>14688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35</dc:creator>
  <cp:keywords/>
  <dc:description/>
  <cp:lastModifiedBy>35</cp:lastModifiedBy>
  <cp:revision>3</cp:revision>
  <dcterms:created xsi:type="dcterms:W3CDTF">2024-10-25T09:48:00Z</dcterms:created>
  <dcterms:modified xsi:type="dcterms:W3CDTF">2024-10-25T09:49:00Z</dcterms:modified>
</cp:coreProperties>
</file>